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E2" w:rsidRPr="00EF0DE2" w:rsidRDefault="00EF0DE2" w:rsidP="00EF0DE2">
      <w:pPr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EF0DE2">
        <w:rPr>
          <w:rFonts w:eastAsia="Times New Roman"/>
          <w:b/>
          <w:bCs/>
          <w:sz w:val="28"/>
          <w:szCs w:val="28"/>
          <w:lang w:eastAsia="ru-RU"/>
        </w:rPr>
        <w:t xml:space="preserve">Опубликовано. </w:t>
      </w:r>
      <w:proofErr w:type="spellStart"/>
      <w:r>
        <w:rPr>
          <w:rFonts w:eastAsia="Times New Roman"/>
          <w:b/>
          <w:bCs/>
          <w:sz w:val="28"/>
          <w:szCs w:val="28"/>
          <w:lang w:eastAsia="ru-RU"/>
        </w:rPr>
        <w:t>Голенович</w:t>
      </w:r>
      <w:proofErr w:type="spellEnd"/>
      <w:r>
        <w:rPr>
          <w:rFonts w:eastAsia="Times New Roman"/>
          <w:b/>
          <w:bCs/>
          <w:sz w:val="28"/>
          <w:szCs w:val="28"/>
          <w:lang w:eastAsia="ru-RU"/>
        </w:rPr>
        <w:t>, А.И</w:t>
      </w:r>
      <w:r w:rsidRPr="00EF0DE2">
        <w:rPr>
          <w:rFonts w:eastAsia="Times New Roman"/>
          <w:b/>
          <w:bCs/>
          <w:sz w:val="28"/>
          <w:szCs w:val="28"/>
          <w:lang w:eastAsia="ru-RU"/>
        </w:rPr>
        <w:t>.</w:t>
      </w:r>
      <w:r>
        <w:rPr>
          <w:rFonts w:eastAsia="Times New Roman"/>
          <w:b/>
          <w:bCs/>
          <w:sz w:val="28"/>
          <w:szCs w:val="28"/>
          <w:lang w:eastAsia="ru-RU"/>
        </w:rPr>
        <w:t>, Петрушенко, Н.В.</w:t>
      </w:r>
      <w:r w:rsidRPr="00EF0DE2">
        <w:rPr>
          <w:rFonts w:eastAsia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eastAsia="Times New Roman"/>
          <w:b/>
          <w:bCs/>
          <w:sz w:val="28"/>
          <w:szCs w:val="28"/>
          <w:lang w:eastAsia="ru-RU"/>
        </w:rPr>
        <w:t>Обучающее сочинение-рассуждение на социально значимую тему</w:t>
      </w:r>
      <w:r w:rsidR="00416D0C">
        <w:rPr>
          <w:rFonts w:eastAsia="Times New Roman"/>
          <w:b/>
          <w:bCs/>
          <w:sz w:val="28"/>
          <w:szCs w:val="28"/>
          <w:lang w:eastAsia="ru-RU"/>
        </w:rPr>
        <w:t>»</w:t>
      </w:r>
      <w:r w:rsidRPr="00EF0DE2">
        <w:rPr>
          <w:rFonts w:eastAsia="Times New Roman"/>
          <w:b/>
          <w:bCs/>
          <w:sz w:val="28"/>
          <w:szCs w:val="28"/>
          <w:lang w:eastAsia="ru-RU"/>
        </w:rPr>
        <w:t xml:space="preserve"> // Русский язык и литература, 202</w:t>
      </w:r>
      <w:r>
        <w:rPr>
          <w:rFonts w:eastAsia="Times New Roman"/>
          <w:b/>
          <w:bCs/>
          <w:sz w:val="28"/>
          <w:szCs w:val="28"/>
          <w:lang w:eastAsia="ru-RU"/>
        </w:rPr>
        <w:t>5. – №1</w:t>
      </w:r>
      <w:r w:rsidRPr="00EF0DE2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</w:p>
    <w:p w:rsidR="00EF0DE2" w:rsidRDefault="00EF0DE2" w:rsidP="00EF0DE2">
      <w:pPr>
        <w:spacing w:after="0"/>
        <w:ind w:left="4536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Голенович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А.И</w:t>
      </w:r>
      <w:r w:rsidRPr="00EF0DE2">
        <w:rPr>
          <w:rFonts w:eastAsia="Times New Roman"/>
          <w:sz w:val="28"/>
          <w:szCs w:val="28"/>
          <w:lang w:eastAsia="ru-RU"/>
        </w:rPr>
        <w:t xml:space="preserve">., учитель русского языка и литературы </w:t>
      </w:r>
      <w:r>
        <w:rPr>
          <w:rFonts w:eastAsia="Times New Roman"/>
          <w:sz w:val="28"/>
          <w:szCs w:val="28"/>
          <w:lang w:eastAsia="ru-RU"/>
        </w:rPr>
        <w:t xml:space="preserve">высшей </w:t>
      </w:r>
      <w:r w:rsidRPr="00EF0DE2">
        <w:rPr>
          <w:rFonts w:eastAsia="Times New Roman"/>
          <w:sz w:val="28"/>
          <w:szCs w:val="28"/>
          <w:lang w:eastAsia="ru-RU"/>
        </w:rPr>
        <w:t>кв</w:t>
      </w:r>
      <w:r>
        <w:rPr>
          <w:rFonts w:eastAsia="Times New Roman"/>
          <w:sz w:val="28"/>
          <w:szCs w:val="28"/>
          <w:lang w:eastAsia="ru-RU"/>
        </w:rPr>
        <w:t>алификационной</w:t>
      </w:r>
      <w:r w:rsidRPr="00EF0DE2">
        <w:rPr>
          <w:rFonts w:eastAsia="Times New Roman"/>
          <w:sz w:val="28"/>
          <w:szCs w:val="28"/>
          <w:lang w:eastAsia="ru-RU"/>
        </w:rPr>
        <w:t xml:space="preserve"> кат</w:t>
      </w:r>
      <w:r>
        <w:rPr>
          <w:rFonts w:eastAsia="Times New Roman"/>
          <w:sz w:val="28"/>
          <w:szCs w:val="28"/>
          <w:lang w:eastAsia="ru-RU"/>
        </w:rPr>
        <w:t>егории</w:t>
      </w:r>
      <w:r w:rsidRPr="00EF0DE2">
        <w:rPr>
          <w:rFonts w:eastAsia="Times New Roman"/>
          <w:sz w:val="28"/>
          <w:szCs w:val="28"/>
          <w:lang w:eastAsia="ru-RU"/>
        </w:rPr>
        <w:t xml:space="preserve"> государственного учреждения образования «</w:t>
      </w:r>
      <w:r>
        <w:rPr>
          <w:rFonts w:eastAsia="Times New Roman"/>
          <w:sz w:val="28"/>
          <w:szCs w:val="28"/>
          <w:lang w:eastAsia="ru-RU"/>
        </w:rPr>
        <w:t xml:space="preserve">Гимназия № 1 </w:t>
      </w:r>
      <w:proofErr w:type="spellStart"/>
      <w:r>
        <w:rPr>
          <w:rFonts w:eastAsia="Times New Roman"/>
          <w:sz w:val="28"/>
          <w:szCs w:val="28"/>
          <w:lang w:eastAsia="ru-RU"/>
        </w:rPr>
        <w:t>г.Столбцы</w:t>
      </w:r>
      <w:proofErr w:type="spellEnd"/>
      <w:r w:rsidRPr="00EF0DE2">
        <w:rPr>
          <w:rFonts w:eastAsia="Times New Roman"/>
          <w:sz w:val="28"/>
          <w:szCs w:val="28"/>
          <w:lang w:eastAsia="ru-RU"/>
        </w:rPr>
        <w:t>» Минской области</w:t>
      </w:r>
    </w:p>
    <w:p w:rsidR="00EF0DE2" w:rsidRDefault="00EF0DE2" w:rsidP="00EF0DE2">
      <w:pPr>
        <w:spacing w:after="0"/>
        <w:ind w:left="4536"/>
        <w:jc w:val="both"/>
        <w:rPr>
          <w:rFonts w:eastAsia="Times New Roman"/>
          <w:sz w:val="28"/>
          <w:szCs w:val="28"/>
          <w:lang w:eastAsia="ru-RU"/>
        </w:rPr>
      </w:pPr>
    </w:p>
    <w:p w:rsidR="00EF0DE2" w:rsidRDefault="00EF0DE2" w:rsidP="00EF0DE2">
      <w:pPr>
        <w:spacing w:after="0"/>
        <w:ind w:left="453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Петрушенко Н.В</w:t>
      </w:r>
      <w:r w:rsidRPr="00EF0DE2">
        <w:rPr>
          <w:rFonts w:eastAsia="Times New Roman"/>
          <w:sz w:val="28"/>
          <w:szCs w:val="28"/>
          <w:lang w:eastAsia="ru-RU"/>
        </w:rPr>
        <w:t xml:space="preserve">., учитель русского языка и литературы </w:t>
      </w:r>
      <w:r>
        <w:rPr>
          <w:rFonts w:eastAsia="Times New Roman"/>
          <w:sz w:val="28"/>
          <w:szCs w:val="28"/>
          <w:lang w:eastAsia="ru-RU"/>
        </w:rPr>
        <w:t xml:space="preserve">высшей </w:t>
      </w:r>
      <w:r w:rsidRPr="00EF0DE2">
        <w:rPr>
          <w:rFonts w:eastAsia="Times New Roman"/>
          <w:sz w:val="28"/>
          <w:szCs w:val="28"/>
          <w:lang w:eastAsia="ru-RU"/>
        </w:rPr>
        <w:t>кв</w:t>
      </w:r>
      <w:r>
        <w:rPr>
          <w:rFonts w:eastAsia="Times New Roman"/>
          <w:sz w:val="28"/>
          <w:szCs w:val="28"/>
          <w:lang w:eastAsia="ru-RU"/>
        </w:rPr>
        <w:t>алификационной</w:t>
      </w:r>
      <w:r w:rsidRPr="00EF0DE2">
        <w:rPr>
          <w:rFonts w:eastAsia="Times New Roman"/>
          <w:sz w:val="28"/>
          <w:szCs w:val="28"/>
          <w:lang w:eastAsia="ru-RU"/>
        </w:rPr>
        <w:t xml:space="preserve"> кат</w:t>
      </w:r>
      <w:r>
        <w:rPr>
          <w:rFonts w:eastAsia="Times New Roman"/>
          <w:sz w:val="28"/>
          <w:szCs w:val="28"/>
          <w:lang w:eastAsia="ru-RU"/>
        </w:rPr>
        <w:t>егории</w:t>
      </w:r>
      <w:r w:rsidRPr="00EF0DE2">
        <w:rPr>
          <w:rFonts w:eastAsia="Times New Roman"/>
          <w:sz w:val="28"/>
          <w:szCs w:val="28"/>
          <w:lang w:eastAsia="ru-RU"/>
        </w:rPr>
        <w:t xml:space="preserve"> государственного учреждения образования «</w:t>
      </w:r>
      <w:proofErr w:type="spellStart"/>
      <w:r>
        <w:rPr>
          <w:rFonts w:eastAsia="Times New Roman"/>
          <w:sz w:val="28"/>
          <w:szCs w:val="28"/>
          <w:lang w:eastAsia="ru-RU"/>
        </w:rPr>
        <w:t>Нововесковская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средняя школа</w:t>
      </w:r>
      <w:r w:rsidRPr="00EF0DE2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Столбцовского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</w:t>
      </w:r>
      <w:r w:rsidRPr="00EF0DE2">
        <w:rPr>
          <w:rFonts w:eastAsia="Times New Roman"/>
          <w:sz w:val="28"/>
          <w:szCs w:val="28"/>
          <w:lang w:eastAsia="ru-RU"/>
        </w:rPr>
        <w:t xml:space="preserve"> Минской области</w:t>
      </w:r>
    </w:p>
    <w:p w:rsidR="00EF0DE2" w:rsidRPr="00EF0DE2" w:rsidRDefault="00EF0DE2" w:rsidP="00EF0DE2">
      <w:pPr>
        <w:spacing w:after="0" w:line="240" w:lineRule="auto"/>
        <w:rPr>
          <w:rFonts w:eastAsia="Calibri"/>
          <w:sz w:val="20"/>
          <w:szCs w:val="20"/>
          <w:lang w:eastAsia="ru-RU"/>
        </w:rPr>
      </w:pPr>
    </w:p>
    <w:p w:rsidR="004D1D91" w:rsidRDefault="00EF0DE2" w:rsidP="00EF0DE2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Тема урока: </w:t>
      </w:r>
      <w:r w:rsidR="00217680" w:rsidRPr="00EF0DE2">
        <w:t>Обучающее сочинение-рассуждение на социально значимую тему</w:t>
      </w:r>
    </w:p>
    <w:p w:rsidR="00014B95" w:rsidRPr="003E25F3" w:rsidRDefault="00F1519B" w:rsidP="005328A1">
      <w:pPr>
        <w:spacing w:after="0" w:line="240" w:lineRule="auto"/>
        <w:contextualSpacing/>
        <w:jc w:val="both"/>
        <w:rPr>
          <w:lang w:val="be-BY"/>
        </w:rPr>
      </w:pPr>
      <w:r w:rsidRPr="00294C0A">
        <w:rPr>
          <w:b/>
        </w:rPr>
        <w:t>Цель урока:</w:t>
      </w:r>
      <w:r>
        <w:t xml:space="preserve"> </w:t>
      </w:r>
      <w:r w:rsidR="003E25F3">
        <w:t xml:space="preserve">совершенствование </w:t>
      </w:r>
      <w:r>
        <w:t>навыков написания сочинения-рассуждения на основе текста (афоризмов, высказываний)</w:t>
      </w:r>
      <w:r w:rsidR="003E25F3">
        <w:t xml:space="preserve"> </w:t>
      </w:r>
      <w:r w:rsidR="003E25F3" w:rsidRPr="00F1044A">
        <w:rPr>
          <w:rFonts w:eastAsia="Times New Roman"/>
          <w:lang w:val="be-BY" w:eastAsia="ru-RU"/>
        </w:rPr>
        <w:t xml:space="preserve">путем расширения сведений об изобразительно-выразительных средствах русского языка и развития способностей анализировать и оценивать различные языковые явления </w:t>
      </w:r>
    </w:p>
    <w:p w:rsidR="00F1519B" w:rsidRPr="00294C0A" w:rsidRDefault="00F1519B" w:rsidP="005328A1">
      <w:pPr>
        <w:spacing w:after="0" w:line="240" w:lineRule="auto"/>
        <w:contextualSpacing/>
        <w:rPr>
          <w:b/>
        </w:rPr>
      </w:pPr>
      <w:r w:rsidRPr="00294C0A">
        <w:rPr>
          <w:b/>
        </w:rPr>
        <w:t>Задачи:</w:t>
      </w:r>
    </w:p>
    <w:p w:rsidR="00C236D5" w:rsidRDefault="00F1519B" w:rsidP="005328A1">
      <w:pPr>
        <w:spacing w:after="0" w:line="240" w:lineRule="auto"/>
        <w:contextualSpacing/>
        <w:jc w:val="both"/>
      </w:pPr>
      <w:r>
        <w:t xml:space="preserve">содействовать </w:t>
      </w:r>
      <w:r w:rsidR="003E25F3">
        <w:t>формированию</w:t>
      </w:r>
      <w:r>
        <w:t xml:space="preserve"> у учащихся коммуникативных умений и навыков: анализировать содержание и проблематику прочитанного текста; комментировать главную проблему исходного текста; определять позицию автора текста по заявленной проблеме; выражать и аргументировать собственное мнение; последовательно и логично излагать мысли</w:t>
      </w:r>
      <w:r w:rsidR="00C236D5">
        <w:t>; использовать в речи разнообразные грамматические формы и языковые единицы;</w:t>
      </w:r>
    </w:p>
    <w:p w:rsidR="003E25F3" w:rsidRPr="00B67211" w:rsidRDefault="005328A1" w:rsidP="005328A1">
      <w:pPr>
        <w:spacing w:after="0" w:line="240" w:lineRule="auto"/>
        <w:ind w:right="-1"/>
        <w:contextualSpacing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с</w:t>
      </w:r>
      <w:r w:rsidR="00936CF4">
        <w:rPr>
          <w:rFonts w:eastAsia="Times New Roman"/>
          <w:lang w:val="be-BY" w:eastAsia="ru-RU"/>
        </w:rPr>
        <w:t xml:space="preserve">овершенстовать навыки </w:t>
      </w:r>
      <w:r w:rsidR="003E25F3" w:rsidRPr="00B67211">
        <w:rPr>
          <w:rFonts w:eastAsia="Times New Roman"/>
          <w:lang w:val="be-BY" w:eastAsia="ru-RU"/>
        </w:rPr>
        <w:t xml:space="preserve">самостоятельной литературно-творческой деятельности в процессе работы над сочинениями разных жанров, аргументированно выражать свое отношение к </w:t>
      </w:r>
      <w:r w:rsidRPr="00B67211">
        <w:rPr>
          <w:rFonts w:eastAsia="Times New Roman"/>
          <w:lang w:val="be-BY" w:eastAsia="ru-RU"/>
        </w:rPr>
        <w:t>чужому мнению</w:t>
      </w:r>
      <w:r w:rsidR="003E25F3" w:rsidRPr="00B67211">
        <w:rPr>
          <w:rFonts w:eastAsia="Times New Roman"/>
          <w:lang w:val="be-BY" w:eastAsia="ru-RU"/>
        </w:rPr>
        <w:t>;</w:t>
      </w:r>
    </w:p>
    <w:p w:rsidR="003E25F3" w:rsidRDefault="005328A1" w:rsidP="005328A1">
      <w:pPr>
        <w:spacing w:after="0" w:line="240" w:lineRule="auto"/>
        <w:ind w:right="-1"/>
        <w:contextualSpacing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создать условия для формирования</w:t>
      </w:r>
      <w:r w:rsidR="003E25F3" w:rsidRPr="00B67211">
        <w:rPr>
          <w:rFonts w:eastAsia="Times New Roman"/>
          <w:lang w:val="be-BY" w:eastAsia="ru-RU"/>
        </w:rPr>
        <w:t xml:space="preserve"> нравственных ценностных ориентаций и использ</w:t>
      </w:r>
      <w:r>
        <w:rPr>
          <w:rFonts w:eastAsia="Times New Roman"/>
          <w:lang w:val="be-BY" w:eastAsia="ru-RU"/>
        </w:rPr>
        <w:t>ования</w:t>
      </w:r>
      <w:r w:rsidR="003E25F3" w:rsidRPr="00B67211">
        <w:rPr>
          <w:rFonts w:eastAsia="Times New Roman"/>
          <w:lang w:val="be-BY" w:eastAsia="ru-RU"/>
        </w:rPr>
        <w:t xml:space="preserve"> их в свое</w:t>
      </w:r>
      <w:r>
        <w:rPr>
          <w:rFonts w:eastAsia="Times New Roman"/>
          <w:lang w:val="be-BY" w:eastAsia="ru-RU"/>
        </w:rPr>
        <w:t>м</w:t>
      </w:r>
      <w:r w:rsidR="003E25F3" w:rsidRPr="00B67211">
        <w:rPr>
          <w:rFonts w:eastAsia="Times New Roman"/>
          <w:lang w:val="be-BY" w:eastAsia="ru-RU"/>
        </w:rPr>
        <w:t xml:space="preserve"> поведении</w:t>
      </w:r>
      <w:r>
        <w:rPr>
          <w:rFonts w:eastAsia="Times New Roman"/>
          <w:lang w:val="be-BY" w:eastAsia="ru-RU"/>
        </w:rPr>
        <w:t xml:space="preserve">, развития </w:t>
      </w:r>
      <w:r w:rsidR="003E25F3" w:rsidRPr="00B67211">
        <w:rPr>
          <w:rFonts w:eastAsia="Times New Roman"/>
          <w:lang w:val="be-BY" w:eastAsia="ru-RU"/>
        </w:rPr>
        <w:t>способ</w:t>
      </w:r>
      <w:r>
        <w:rPr>
          <w:rFonts w:eastAsia="Times New Roman"/>
          <w:lang w:val="be-BY" w:eastAsia="ru-RU"/>
        </w:rPr>
        <w:t>ности</w:t>
      </w:r>
      <w:r w:rsidR="003E25F3" w:rsidRPr="00B67211">
        <w:rPr>
          <w:rFonts w:eastAsia="Times New Roman"/>
          <w:lang w:val="be-BY" w:eastAsia="ru-RU"/>
        </w:rPr>
        <w:t xml:space="preserve"> воспринимать и объяснять на основе полученных знаний и опыта происходящие явлен</w:t>
      </w:r>
      <w:r w:rsidR="004A3563">
        <w:rPr>
          <w:rFonts w:eastAsia="Times New Roman"/>
          <w:lang w:val="be-BY" w:eastAsia="ru-RU"/>
        </w:rPr>
        <w:t>ия и события повседневной жизни.</w:t>
      </w:r>
    </w:p>
    <w:p w:rsidR="00294C0A" w:rsidRDefault="00416D0C" w:rsidP="00416D0C">
      <w:pPr>
        <w:spacing w:after="0" w:line="240" w:lineRule="auto"/>
        <w:ind w:right="-1" w:firstLine="709"/>
        <w:contextualSpacing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lastRenderedPageBreak/>
        <w:t xml:space="preserve">Эпиграф: </w:t>
      </w:r>
      <w:r w:rsidRPr="00EF0DE2">
        <w:rPr>
          <w:rFonts w:eastAsia="Times New Roman"/>
          <w:b/>
          <w:bCs/>
          <w:sz w:val="28"/>
          <w:szCs w:val="28"/>
          <w:lang w:eastAsia="ru-RU"/>
        </w:rPr>
        <w:t>«</w:t>
      </w:r>
      <w:r w:rsidR="00294C0A">
        <w:rPr>
          <w:rFonts w:eastAsia="Times New Roman"/>
          <w:lang w:val="be-BY" w:eastAsia="ru-RU"/>
        </w:rPr>
        <w:t>Если сколько голов, столько умов, то и сколь</w:t>
      </w:r>
      <w:r>
        <w:rPr>
          <w:rFonts w:eastAsia="Times New Roman"/>
          <w:lang w:val="be-BY" w:eastAsia="ru-RU"/>
        </w:rPr>
        <w:t>ко сердец – столько родов любви</w:t>
      </w:r>
      <w:r>
        <w:rPr>
          <w:rFonts w:eastAsia="Times New Roman"/>
          <w:b/>
          <w:bCs/>
          <w:sz w:val="28"/>
          <w:szCs w:val="28"/>
          <w:lang w:eastAsia="ru-RU"/>
        </w:rPr>
        <w:t>»</w:t>
      </w:r>
      <w:r w:rsidR="00294C0A">
        <w:rPr>
          <w:rFonts w:eastAsia="Times New Roman"/>
          <w:lang w:val="be-BY" w:eastAsia="ru-RU"/>
        </w:rPr>
        <w:t xml:space="preserve"> (Л.Н.Толстой)</w:t>
      </w:r>
    </w:p>
    <w:p w:rsidR="003231F2" w:rsidRDefault="003231F2" w:rsidP="00416D0C">
      <w:pPr>
        <w:spacing w:after="0" w:line="240" w:lineRule="auto"/>
        <w:ind w:right="-1" w:firstLine="709"/>
        <w:contextualSpacing/>
        <w:jc w:val="center"/>
        <w:rPr>
          <w:rFonts w:eastAsia="Times New Roman"/>
          <w:lang w:val="be-BY" w:eastAsia="ru-RU"/>
        </w:rPr>
      </w:pPr>
    </w:p>
    <w:p w:rsidR="003231F2" w:rsidRPr="00294C0A" w:rsidRDefault="003231F2" w:rsidP="00416D0C">
      <w:pPr>
        <w:spacing w:after="0" w:line="240" w:lineRule="auto"/>
        <w:ind w:right="-1" w:firstLine="709"/>
        <w:contextualSpacing/>
        <w:jc w:val="center"/>
        <w:rPr>
          <w:rFonts w:eastAsia="Times New Roman"/>
          <w:b/>
          <w:lang w:val="be-BY" w:eastAsia="ru-RU"/>
        </w:rPr>
      </w:pPr>
      <w:r w:rsidRPr="00294C0A">
        <w:rPr>
          <w:rFonts w:eastAsia="Times New Roman"/>
          <w:b/>
          <w:lang w:val="be-BY" w:eastAsia="ru-RU"/>
        </w:rPr>
        <w:t>Ход урока</w:t>
      </w:r>
    </w:p>
    <w:p w:rsidR="003231F2" w:rsidRDefault="003231F2" w:rsidP="00416D0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eastAsia="Times New Roman"/>
          <w:b/>
          <w:lang w:eastAsia="ru-RU"/>
        </w:rPr>
      </w:pPr>
      <w:r w:rsidRPr="00294C0A">
        <w:rPr>
          <w:rFonts w:eastAsia="Times New Roman"/>
          <w:b/>
          <w:lang w:eastAsia="ru-RU"/>
        </w:rPr>
        <w:t>Организационн</w:t>
      </w:r>
      <w:r w:rsidR="00294C0A">
        <w:rPr>
          <w:rFonts w:eastAsia="Times New Roman"/>
          <w:b/>
          <w:lang w:eastAsia="ru-RU"/>
        </w:rPr>
        <w:t>о-мотивационный этап</w:t>
      </w:r>
    </w:p>
    <w:p w:rsidR="00294C0A" w:rsidRDefault="00294C0A" w:rsidP="00416D0C">
      <w:pPr>
        <w:pStyle w:val="a3"/>
        <w:spacing w:after="0" w:line="240" w:lineRule="auto"/>
        <w:ind w:left="0" w:right="-1"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1.Приветственное слово учителя</w:t>
      </w:r>
    </w:p>
    <w:p w:rsidR="00A6073A" w:rsidRDefault="00A6073A" w:rsidP="00416D0C">
      <w:pPr>
        <w:pStyle w:val="a3"/>
        <w:spacing w:after="0" w:line="240" w:lineRule="auto"/>
        <w:ind w:left="0"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Обратите внимание на эпиграф к нашему уроку. </w:t>
      </w:r>
      <w:r w:rsidR="006F4504">
        <w:rPr>
          <w:rFonts w:eastAsia="Times New Roman"/>
          <w:lang w:eastAsia="ru-RU"/>
        </w:rPr>
        <w:t xml:space="preserve">Ответьте, о чем пойдет речь на сегодняшнем уроке и какова основная мысль высказывания </w:t>
      </w:r>
      <w:proofErr w:type="spellStart"/>
      <w:r w:rsidR="006F4504">
        <w:rPr>
          <w:rFonts w:eastAsia="Times New Roman"/>
          <w:lang w:eastAsia="ru-RU"/>
        </w:rPr>
        <w:t>Л.Н.Толстого</w:t>
      </w:r>
      <w:proofErr w:type="spellEnd"/>
      <w:r w:rsidR="006F4504">
        <w:rPr>
          <w:rFonts w:eastAsia="Times New Roman"/>
          <w:lang w:eastAsia="ru-RU"/>
        </w:rPr>
        <w:t>.</w:t>
      </w:r>
      <w:r w:rsidR="00634ECA">
        <w:rPr>
          <w:rFonts w:eastAsia="Times New Roman"/>
          <w:lang w:eastAsia="ru-RU"/>
        </w:rPr>
        <w:t xml:space="preserve"> Актуальна ли данная тема?</w:t>
      </w:r>
    </w:p>
    <w:p w:rsidR="006F4504" w:rsidRPr="00E12B9C" w:rsidRDefault="006F4504" w:rsidP="00416D0C">
      <w:pPr>
        <w:pStyle w:val="a3"/>
        <w:spacing w:after="0" w:line="240" w:lineRule="auto"/>
        <w:ind w:left="0" w:right="-1"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E12B9C" w:rsidRPr="00E12B9C">
        <w:rPr>
          <w:rFonts w:eastAsia="Times New Roman"/>
          <w:b/>
          <w:lang w:eastAsia="ru-RU"/>
        </w:rPr>
        <w:t>Беседа с учащимися</w:t>
      </w:r>
    </w:p>
    <w:p w:rsidR="00294C0A" w:rsidRDefault="00E12B9C" w:rsidP="00416D0C">
      <w:pPr>
        <w:pStyle w:val="a3"/>
        <w:spacing w:after="0" w:line="240" w:lineRule="auto"/>
        <w:ind w:left="0"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Выберите из предложенных высказываний то, которое ближе всего к вашему пониманию сущности любви. Аргументируйте свою точку зрения.</w:t>
      </w:r>
    </w:p>
    <w:p w:rsidR="00E12B9C" w:rsidRDefault="00E12B9C" w:rsidP="00416D0C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Всякая любовь истинна и прекрасна по-своему, лишь бы только она была в сердце, а не в голове. (</w:t>
      </w:r>
      <w:proofErr w:type="spellStart"/>
      <w:r>
        <w:rPr>
          <w:rFonts w:eastAsia="Times New Roman"/>
          <w:lang w:eastAsia="ru-RU"/>
        </w:rPr>
        <w:t>В.Г.Белинский</w:t>
      </w:r>
      <w:proofErr w:type="spellEnd"/>
      <w:r>
        <w:rPr>
          <w:rFonts w:eastAsia="Times New Roman"/>
          <w:lang w:eastAsia="ru-RU"/>
        </w:rPr>
        <w:t>)</w:t>
      </w:r>
    </w:p>
    <w:p w:rsidR="00E12B9C" w:rsidRDefault="00E12B9C" w:rsidP="00416D0C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Тот, кто любит, должен разделять участь того, кого он любит. (</w:t>
      </w:r>
      <w:proofErr w:type="spellStart"/>
      <w:r>
        <w:rPr>
          <w:rFonts w:eastAsia="Times New Roman"/>
          <w:lang w:eastAsia="ru-RU"/>
        </w:rPr>
        <w:t>М.А.Булгаков</w:t>
      </w:r>
      <w:proofErr w:type="spellEnd"/>
      <w:r>
        <w:rPr>
          <w:rFonts w:eastAsia="Times New Roman"/>
          <w:lang w:eastAsia="ru-RU"/>
        </w:rPr>
        <w:t>)</w:t>
      </w:r>
    </w:p>
    <w:p w:rsidR="00E12B9C" w:rsidRDefault="00E84B8C" w:rsidP="00416D0C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Любовь смотрит не глазами, а сердцем, поэтому крылатый Купидон изображен слепым. </w:t>
      </w:r>
      <w:r w:rsidR="001154FE">
        <w:rPr>
          <w:rFonts w:eastAsia="Times New Roman"/>
          <w:lang w:eastAsia="ru-RU"/>
        </w:rPr>
        <w:t>(</w:t>
      </w:r>
      <w:proofErr w:type="spellStart"/>
      <w:r w:rsidR="001154FE">
        <w:rPr>
          <w:rFonts w:eastAsia="Times New Roman"/>
          <w:lang w:eastAsia="ru-RU"/>
        </w:rPr>
        <w:t>У.Шекспир</w:t>
      </w:r>
      <w:proofErr w:type="spellEnd"/>
      <w:r w:rsidR="001154FE">
        <w:rPr>
          <w:rFonts w:eastAsia="Times New Roman"/>
          <w:lang w:eastAsia="ru-RU"/>
        </w:rPr>
        <w:t>)</w:t>
      </w:r>
    </w:p>
    <w:p w:rsidR="001154FE" w:rsidRPr="00E84B8C" w:rsidRDefault="00E84B8C" w:rsidP="00416D0C">
      <w:pPr>
        <w:pStyle w:val="a3"/>
        <w:numPr>
          <w:ilvl w:val="0"/>
          <w:numId w:val="2"/>
        </w:numPr>
        <w:ind w:left="0" w:firstLine="709"/>
        <w:jc w:val="both"/>
      </w:pPr>
      <w:r w:rsidRPr="007A588C">
        <w:t>Когда мы были у Архимеда, он сказал: «Любовь – теорема, которую надо каждый день доказывать».</w:t>
      </w:r>
      <w:r>
        <w:t xml:space="preserve"> (</w:t>
      </w:r>
      <w:r w:rsidRPr="007A588C">
        <w:t xml:space="preserve">Фильм «Тот самый Мюнхгаузен» (1979), </w:t>
      </w:r>
      <w:proofErr w:type="spellStart"/>
      <w:r w:rsidRPr="007A588C">
        <w:t>реж</w:t>
      </w:r>
      <w:proofErr w:type="spellEnd"/>
      <w:r w:rsidRPr="007A588C">
        <w:t xml:space="preserve">. </w:t>
      </w:r>
      <w:proofErr w:type="spellStart"/>
      <w:r w:rsidRPr="007A588C">
        <w:t>М.Захаров</w:t>
      </w:r>
      <w:proofErr w:type="spellEnd"/>
      <w:r>
        <w:t>)</w:t>
      </w:r>
    </w:p>
    <w:p w:rsidR="003231F2" w:rsidRPr="00A6073A" w:rsidRDefault="003231F2" w:rsidP="00416D0C">
      <w:pPr>
        <w:spacing w:after="0" w:line="240" w:lineRule="auto"/>
        <w:ind w:right="-1" w:firstLine="709"/>
        <w:contextualSpacing/>
        <w:jc w:val="both"/>
        <w:rPr>
          <w:rFonts w:eastAsia="Times New Roman"/>
          <w:b/>
          <w:lang w:eastAsia="ru-RU"/>
        </w:rPr>
      </w:pPr>
    </w:p>
    <w:p w:rsidR="00D056F6" w:rsidRDefault="00D056F6" w:rsidP="00416D0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Операционно-деятельностный этап</w:t>
      </w:r>
    </w:p>
    <w:p w:rsidR="003231F2" w:rsidRPr="00294C0A" w:rsidRDefault="003231F2" w:rsidP="00416D0C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eastAsia="Times New Roman"/>
          <w:b/>
          <w:lang w:eastAsia="ru-RU"/>
        </w:rPr>
      </w:pPr>
      <w:r w:rsidRPr="00294C0A">
        <w:rPr>
          <w:rFonts w:eastAsia="Times New Roman"/>
          <w:b/>
          <w:lang w:eastAsia="ru-RU"/>
        </w:rPr>
        <w:t>Работа с текстом (упражнение 28.19)</w:t>
      </w:r>
      <w:r w:rsidR="00D056F6">
        <w:rPr>
          <w:rFonts w:eastAsia="Times New Roman"/>
          <w:b/>
          <w:lang w:eastAsia="ru-RU"/>
        </w:rPr>
        <w:t>. Чтение текста вслух</w:t>
      </w:r>
    </w:p>
    <w:p w:rsidR="003231F2" w:rsidRDefault="003231F2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Есть три рода любви</w:t>
      </w:r>
      <w:r w:rsidR="001C32D5">
        <w:rPr>
          <w:color w:val="000000"/>
          <w:sz w:val="27"/>
          <w:szCs w:val="27"/>
        </w:rPr>
        <w:t>.</w:t>
      </w:r>
    </w:p>
    <w:p w:rsidR="003231F2" w:rsidRDefault="003231F2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Любовь красивая</w:t>
      </w:r>
      <w:r>
        <w:rPr>
          <w:color w:val="000000"/>
          <w:sz w:val="27"/>
          <w:szCs w:val="27"/>
        </w:rPr>
        <w:t> заключается в любви красоты самого чувства и его выражения</w:t>
      </w:r>
      <w:hyperlink r:id="rId6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Для людей, которые так любят, любимый предмет любезен только настолько, насколько он возбуждает то приятное чувство, сознанием и выражением которого они наслаждаются</w:t>
      </w:r>
      <w:hyperlink r:id="rId7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Люди, которые любят красивой любовью, очень мало заботятся о взаимности, поскольку это обстоятельство не имеет никакого влияния на красоту и приятность чувства</w:t>
      </w:r>
      <w:hyperlink r:id="rId8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Они часто меняют предметы своей любви, так как их главная цель состоит только в том, чтоб испытывать это приятное чувство любви постоянно</w:t>
      </w:r>
      <w:r w:rsidR="00B61E63">
        <w:rPr>
          <w:color w:val="000000"/>
          <w:sz w:val="27"/>
          <w:szCs w:val="27"/>
        </w:rPr>
        <w:t>.</w:t>
      </w:r>
    </w:p>
    <w:p w:rsidR="003231F2" w:rsidRDefault="003231F2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rStyle w:val="a6"/>
          <w:color w:val="000000"/>
          <w:sz w:val="27"/>
          <w:szCs w:val="27"/>
        </w:rPr>
        <w:t>Л</w:t>
      </w:r>
      <w:r>
        <w:rPr>
          <w:i/>
          <w:iCs/>
          <w:color w:val="000000"/>
          <w:sz w:val="27"/>
          <w:szCs w:val="27"/>
        </w:rPr>
        <w:t>юбовь самоотверженная</w:t>
      </w:r>
      <w:r>
        <w:rPr>
          <w:color w:val="000000"/>
          <w:sz w:val="27"/>
          <w:szCs w:val="27"/>
        </w:rPr>
        <w:t> заключается в любви к процессу жертвования собой для любимого предмета</w:t>
      </w:r>
      <w:r w:rsidR="00B61E6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Люди, любящие так, никогда не верят взаимности, однако всегда готовы умереть для того, чтоб доказать </w:t>
      </w:r>
      <w:r>
        <w:rPr>
          <w:i/>
          <w:iCs/>
          <w:color w:val="000000"/>
          <w:sz w:val="27"/>
          <w:szCs w:val="27"/>
        </w:rPr>
        <w:t>ему</w:t>
      </w:r>
      <w:r>
        <w:rPr>
          <w:color w:val="000000"/>
          <w:sz w:val="27"/>
          <w:szCs w:val="27"/>
        </w:rPr>
        <w:t> или </w:t>
      </w:r>
      <w:r>
        <w:rPr>
          <w:i/>
          <w:iCs/>
          <w:color w:val="000000"/>
          <w:sz w:val="27"/>
          <w:szCs w:val="27"/>
        </w:rPr>
        <w:t>ей</w:t>
      </w:r>
      <w:r>
        <w:rPr>
          <w:color w:val="000000"/>
          <w:sz w:val="27"/>
          <w:szCs w:val="27"/>
        </w:rPr>
        <w:t> всю свою преданность, хотя пренебрегают мелкими ежедневными доказательствами любви, в которых не нужно особенных порывов самоотвержения</w:t>
      </w:r>
      <w:hyperlink r:id="rId9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Они не интересуются, хорошо ли вы ели, хорошо ли спали, весело ли вам, здоровы ли вы, и ничего не сделают, чтоб доставить вам эти удобства, даже если они в их власти</w:t>
      </w:r>
      <w:hyperlink r:id="rId10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Но вот стать под пулю, броситься в воду, в огонь, зачахнуть от любви – на это они всегда готовы, если только представится случай</w:t>
      </w:r>
      <w:hyperlink r:id="rId11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 xml:space="preserve"> Кроме того, люди, </w:t>
      </w:r>
      <w:r>
        <w:rPr>
          <w:color w:val="000000"/>
          <w:sz w:val="27"/>
          <w:szCs w:val="27"/>
        </w:rPr>
        <w:lastRenderedPageBreak/>
        <w:t>склонные к любви самоотверженной, всегда горды своею любовью, взыскательны, ревнивы, недоверчивы и, как бы это странно ни звучало, желают своим предметам опасностей, чтоб избавлять от них, несчастий, чтоб утешать, и даже пороков, чтоб исправлять от них</w:t>
      </w:r>
      <w:r w:rsidR="00B61E63">
        <w:rPr>
          <w:color w:val="000000"/>
          <w:sz w:val="27"/>
          <w:szCs w:val="27"/>
        </w:rPr>
        <w:t>.</w:t>
      </w:r>
    </w:p>
    <w:p w:rsidR="003231F2" w:rsidRDefault="003231F2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Любовь деятельная</w:t>
      </w:r>
      <w:r>
        <w:rPr>
          <w:color w:val="000000"/>
          <w:sz w:val="27"/>
          <w:szCs w:val="27"/>
        </w:rPr>
        <w:t> заключается в стремлении удовлетворять все нужды, все желания, прихоти, даже пороки любимого существа</w:t>
      </w:r>
      <w:hyperlink r:id="rId12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Люди, которые любят так, любят всегда на всю жизнь, потому что чем больше они любят, тем больше узнают любимый предмет и тем легче им любить, то есть удовлетворять его желания</w:t>
      </w:r>
      <w:hyperlink r:id="rId13" w:tooltip="." w:history="1">
        <w:r>
          <w:rPr>
            <w:rStyle w:val="a5"/>
            <w:sz w:val="27"/>
            <w:szCs w:val="27"/>
          </w:rPr>
          <w:t>.</w:t>
        </w:r>
      </w:hyperlink>
      <w:r>
        <w:rPr>
          <w:color w:val="000000"/>
          <w:sz w:val="27"/>
          <w:szCs w:val="27"/>
        </w:rPr>
        <w:t> Любовь их редко выражается словами, а если и выражается, то не только не самодовольно, красиво, но даже стыдливо, неловко, потому что они всегда боятся, что любят недостаточно</w:t>
      </w:r>
      <w:r w:rsidR="00B61E6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Они ищут взаимности, охотно даже обманывая себя, верят в неё и счастливы, если имеют её; но любят всё так же даже и в противном случае и не только желают счастья для любимого предмета, но постоянно стараются доставить его всеми теми моральными и материальными большими и мелкими средствами, которые находятся в их власти</w:t>
      </w:r>
      <w:r w:rsidR="00B61E63">
        <w:rPr>
          <w:color w:val="000000"/>
          <w:sz w:val="27"/>
          <w:szCs w:val="27"/>
        </w:rPr>
        <w:t xml:space="preserve">. </w:t>
      </w:r>
    </w:p>
    <w:p w:rsidR="00D056F6" w:rsidRDefault="00D056F6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D056F6" w:rsidRPr="00D056F6" w:rsidRDefault="00D056F6" w:rsidP="00416D0C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30"/>
          <w:szCs w:val="30"/>
        </w:rPr>
      </w:pPr>
      <w:r w:rsidRPr="00D056F6">
        <w:rPr>
          <w:b/>
          <w:color w:val="000000"/>
          <w:sz w:val="30"/>
          <w:szCs w:val="30"/>
        </w:rPr>
        <w:t>Беседа по прочитанному</w:t>
      </w:r>
    </w:p>
    <w:p w:rsidR="00D056F6" w:rsidRDefault="00D056F6" w:rsidP="00416D0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 w:rsidRPr="00D056F6">
        <w:rPr>
          <w:color w:val="000000"/>
          <w:sz w:val="30"/>
          <w:szCs w:val="30"/>
        </w:rPr>
        <w:t xml:space="preserve">Назовите ключевые постулаты каждого описанного рода любви. </w:t>
      </w:r>
    </w:p>
    <w:p w:rsidR="00634ECA" w:rsidRDefault="00634ECA" w:rsidP="00416D0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Согласны ли вы с позицией автора?</w:t>
      </w:r>
    </w:p>
    <w:p w:rsidR="00D056F6" w:rsidRDefault="00D056F6" w:rsidP="00416D0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 w:rsidRPr="00D056F6">
        <w:rPr>
          <w:color w:val="000000"/>
          <w:sz w:val="30"/>
          <w:szCs w:val="30"/>
        </w:rPr>
        <w:t>Отметьте, какие из сторон любви: а) неприемлемы для вас как для объекта любви; б) характерны для вас как для субъекта любви.</w:t>
      </w:r>
    </w:p>
    <w:p w:rsidR="00D056F6" w:rsidRPr="00D056F6" w:rsidRDefault="00D056F6" w:rsidP="00416D0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 w:rsidRPr="00D056F6">
        <w:rPr>
          <w:color w:val="000000"/>
          <w:sz w:val="30"/>
          <w:szCs w:val="30"/>
        </w:rPr>
        <w:t>Какую любовь вы хотели бы испытать? Почему именно такую?</w:t>
      </w:r>
    </w:p>
    <w:p w:rsidR="00D056F6" w:rsidRDefault="00D056F6" w:rsidP="00416D0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 w:rsidRPr="00D056F6">
        <w:rPr>
          <w:color w:val="000000"/>
          <w:sz w:val="30"/>
          <w:szCs w:val="30"/>
        </w:rPr>
        <w:t>Обязательно ли любовь должна быть взаимна? Может ли любовь одного человека принести несчастье другому?</w:t>
      </w:r>
    </w:p>
    <w:p w:rsidR="00D056F6" w:rsidRDefault="00D056F6" w:rsidP="00416D0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Изменилось ли ваше первоначальное мнение о любви после прочтения текста?</w:t>
      </w:r>
    </w:p>
    <w:p w:rsidR="00B36F7B" w:rsidRDefault="00B36F7B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Своё понимание любви вам предстоит сегодня высказать в сочинении-рассуждении.</w:t>
      </w:r>
    </w:p>
    <w:p w:rsidR="00D056F6" w:rsidRPr="00B36F7B" w:rsidRDefault="00D056F6" w:rsidP="00416D0C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30"/>
          <w:szCs w:val="30"/>
        </w:rPr>
      </w:pPr>
      <w:r w:rsidRPr="00B36F7B">
        <w:rPr>
          <w:b/>
          <w:color w:val="000000"/>
          <w:sz w:val="30"/>
          <w:szCs w:val="30"/>
        </w:rPr>
        <w:t>Актуализация опорных знаний</w:t>
      </w:r>
    </w:p>
    <w:p w:rsidR="00D056F6" w:rsidRDefault="00D056F6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Какой стиль речи </w:t>
      </w:r>
      <w:r w:rsidR="00B36F7B">
        <w:rPr>
          <w:color w:val="000000"/>
          <w:sz w:val="30"/>
          <w:szCs w:val="30"/>
        </w:rPr>
        <w:t>вы будете использовать при написани</w:t>
      </w:r>
      <w:r w:rsidR="00A21DEE">
        <w:rPr>
          <w:color w:val="000000"/>
          <w:sz w:val="30"/>
          <w:szCs w:val="30"/>
        </w:rPr>
        <w:t xml:space="preserve">и сочинения? Охарактеризуйте </w:t>
      </w:r>
      <w:r w:rsidR="007D7738">
        <w:rPr>
          <w:color w:val="000000"/>
          <w:sz w:val="30"/>
          <w:szCs w:val="30"/>
        </w:rPr>
        <w:t>его</w:t>
      </w:r>
      <w:r w:rsidR="00A21DEE">
        <w:rPr>
          <w:color w:val="000000"/>
          <w:sz w:val="30"/>
          <w:szCs w:val="30"/>
        </w:rPr>
        <w:t xml:space="preserve"> по следующему алгоритму: </w:t>
      </w:r>
    </w:p>
    <w:p w:rsidR="00A21DEE" w:rsidRDefault="00A21DEE" w:rsidP="00416D0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сфера употребления;</w:t>
      </w:r>
    </w:p>
    <w:p w:rsidR="00A21DEE" w:rsidRDefault="00A21DEE" w:rsidP="00416D0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задача речи;</w:t>
      </w:r>
    </w:p>
    <w:p w:rsidR="007D7738" w:rsidRDefault="007D7738" w:rsidP="00416D0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преобладающий тип речи;</w:t>
      </w:r>
    </w:p>
    <w:p w:rsidR="00A21DEE" w:rsidRDefault="00A21DEE" w:rsidP="00416D0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стилевые черты;</w:t>
      </w:r>
    </w:p>
    <w:p w:rsidR="00A21DEE" w:rsidRDefault="00A21DEE" w:rsidP="00416D0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языковые средства (тропы, фигуры речи)</w:t>
      </w:r>
      <w:r w:rsidR="00B31FEC">
        <w:rPr>
          <w:color w:val="000000"/>
          <w:sz w:val="30"/>
          <w:szCs w:val="30"/>
        </w:rPr>
        <w:t>.</w:t>
      </w:r>
    </w:p>
    <w:p w:rsidR="00B31FEC" w:rsidRPr="00B31FEC" w:rsidRDefault="00B31FEC" w:rsidP="00416D0C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  <w:sz w:val="30"/>
          <w:szCs w:val="30"/>
        </w:rPr>
      </w:pPr>
      <w:r w:rsidRPr="00B31FEC">
        <w:rPr>
          <w:b/>
          <w:i/>
          <w:color w:val="000000"/>
          <w:sz w:val="30"/>
          <w:szCs w:val="30"/>
        </w:rPr>
        <w:t>Орфографическая и пунктуационная работа</w:t>
      </w:r>
    </w:p>
    <w:p w:rsidR="00B31FEC" w:rsidRPr="00FD1A4F" w:rsidRDefault="00FD1A4F" w:rsidP="00416D0C">
      <w:pPr>
        <w:ind w:firstLine="709"/>
      </w:pPr>
      <w:r w:rsidRPr="00FD1A4F">
        <w:t>1.</w:t>
      </w:r>
      <w:r w:rsidR="00B31FEC" w:rsidRPr="00FD1A4F">
        <w:t xml:space="preserve">Вставьте пропущенные буквы, раскройте скобки </w:t>
      </w:r>
      <w:r w:rsidR="00FA3F04" w:rsidRPr="00FD1A4F">
        <w:t xml:space="preserve">                                     </w:t>
      </w:r>
      <w:r w:rsidR="00B31FEC" w:rsidRPr="00FD1A4F">
        <w:t xml:space="preserve">(1-й вариант – 1-10, </w:t>
      </w:r>
      <w:r w:rsidR="00FA3F04" w:rsidRPr="00FD1A4F">
        <w:t>2-й вариант – 11-20)</w:t>
      </w:r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t>пр</w:t>
      </w:r>
      <w:proofErr w:type="spellEnd"/>
      <w:r>
        <w:t>…</w:t>
      </w:r>
      <w:proofErr w:type="spellStart"/>
      <w:r>
        <w:t>оритет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11)</w:t>
      </w:r>
      <w:proofErr w:type="spellStart"/>
      <w:r>
        <w:t>неод</w:t>
      </w:r>
      <w:proofErr w:type="spellEnd"/>
      <w:proofErr w:type="gramEnd"/>
      <w:r>
        <w:t>…</w:t>
      </w:r>
      <w:proofErr w:type="spellStart"/>
      <w:r>
        <w:t>лимый</w:t>
      </w:r>
      <w:proofErr w:type="spellEnd"/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lastRenderedPageBreak/>
        <w:t>диле</w:t>
      </w:r>
      <w:proofErr w:type="spellEnd"/>
      <w:r>
        <w:t>(м/</w:t>
      </w:r>
      <w:proofErr w:type="gramStart"/>
      <w:r>
        <w:t>мм)а</w:t>
      </w:r>
      <w:proofErr w:type="gramEnd"/>
      <w:r>
        <w:tab/>
      </w:r>
      <w:r>
        <w:tab/>
      </w:r>
      <w:r>
        <w:tab/>
      </w:r>
      <w:r>
        <w:tab/>
      </w:r>
      <w:r>
        <w:tab/>
        <w:t>12)</w:t>
      </w:r>
      <w:proofErr w:type="spellStart"/>
      <w:r>
        <w:t>безвозмез</w:t>
      </w:r>
      <w:proofErr w:type="spellEnd"/>
      <w:r>
        <w:t>(?)</w:t>
      </w:r>
      <w:proofErr w:type="spellStart"/>
      <w:r>
        <w:t>ный</w:t>
      </w:r>
      <w:proofErr w:type="spellEnd"/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t>пр</w:t>
      </w:r>
      <w:proofErr w:type="spellEnd"/>
      <w:r>
        <w:t>…</w:t>
      </w:r>
      <w:proofErr w:type="spellStart"/>
      <w:r>
        <w:t>вилегия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13)</w:t>
      </w:r>
      <w:proofErr w:type="spellStart"/>
      <w:r>
        <w:t>непр</w:t>
      </w:r>
      <w:proofErr w:type="spellEnd"/>
      <w:proofErr w:type="gramEnd"/>
      <w:r>
        <w:t>…ходящие ценности</w:t>
      </w:r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t>компроси</w:t>
      </w:r>
      <w:proofErr w:type="spellEnd"/>
      <w:r>
        <w:t>…</w:t>
      </w:r>
      <w:r>
        <w:tab/>
      </w:r>
      <w:r>
        <w:tab/>
      </w:r>
      <w:r>
        <w:tab/>
      </w:r>
      <w:r>
        <w:tab/>
      </w:r>
      <w:r>
        <w:tab/>
        <w:t>14)обе(с/</w:t>
      </w:r>
      <w:proofErr w:type="spellStart"/>
      <w:proofErr w:type="gramStart"/>
      <w:r>
        <w:t>сс</w:t>
      </w:r>
      <w:proofErr w:type="spellEnd"/>
      <w:r>
        <w:t>)</w:t>
      </w:r>
      <w:proofErr w:type="spellStart"/>
      <w:r>
        <w:t>мертить</w:t>
      </w:r>
      <w:proofErr w:type="spellEnd"/>
      <w:proofErr w:type="gramEnd"/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t>агре</w:t>
      </w:r>
      <w:proofErr w:type="spellEnd"/>
      <w:r>
        <w:t>…</w:t>
      </w:r>
      <w:proofErr w:type="spellStart"/>
      <w:r>
        <w:t>ия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15)</w:t>
      </w:r>
      <w:proofErr w:type="spellStart"/>
      <w:r>
        <w:t>пр</w:t>
      </w:r>
      <w:proofErr w:type="spellEnd"/>
      <w:proofErr w:type="gramEnd"/>
      <w:r>
        <w:t>…</w:t>
      </w:r>
      <w:proofErr w:type="spellStart"/>
      <w:r>
        <w:t>небрежительный</w:t>
      </w:r>
      <w:proofErr w:type="spellEnd"/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t>вд</w:t>
      </w:r>
      <w:proofErr w:type="spellEnd"/>
      <w:r>
        <w:t>…</w:t>
      </w:r>
      <w:proofErr w:type="spellStart"/>
      <w:r>
        <w:t>хновлять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16)опт</w:t>
      </w:r>
      <w:proofErr w:type="gramEnd"/>
      <w:r>
        <w:t>…</w:t>
      </w:r>
      <w:proofErr w:type="spellStart"/>
      <w:r>
        <w:t>мизм</w:t>
      </w:r>
      <w:proofErr w:type="spellEnd"/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r>
        <w:t xml:space="preserve">волшебное </w:t>
      </w:r>
      <w:proofErr w:type="spellStart"/>
      <w:r>
        <w:t>пр</w:t>
      </w:r>
      <w:proofErr w:type="spellEnd"/>
      <w:r>
        <w:t>…вращение</w:t>
      </w:r>
      <w:r>
        <w:tab/>
      </w:r>
      <w:r>
        <w:tab/>
      </w:r>
      <w:r>
        <w:tab/>
      </w:r>
      <w:proofErr w:type="gramStart"/>
      <w:r>
        <w:t>17)(</w:t>
      </w:r>
      <w:proofErr w:type="gramEnd"/>
      <w:r>
        <w:t>в)виду обстоятельств</w:t>
      </w:r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r>
        <w:t>иметь (в)виду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18)и</w:t>
      </w:r>
      <w:proofErr w:type="gramEnd"/>
      <w:r>
        <w:t>(л/</w:t>
      </w:r>
      <w:proofErr w:type="spellStart"/>
      <w:r>
        <w:t>лл</w:t>
      </w:r>
      <w:proofErr w:type="spellEnd"/>
      <w:r>
        <w:t>)</w:t>
      </w:r>
      <w:proofErr w:type="spellStart"/>
      <w:r>
        <w:t>юзия</w:t>
      </w:r>
      <w:proofErr w:type="spellEnd"/>
    </w:p>
    <w:p w:rsidR="00B31FEC" w:rsidRDefault="00B31FEC" w:rsidP="00416D0C">
      <w:pPr>
        <w:pStyle w:val="a3"/>
        <w:numPr>
          <w:ilvl w:val="0"/>
          <w:numId w:val="9"/>
        </w:numPr>
        <w:ind w:left="0" w:firstLine="709"/>
      </w:pPr>
      <w:proofErr w:type="spellStart"/>
      <w:r>
        <w:t>обж</w:t>
      </w:r>
      <w:proofErr w:type="spellEnd"/>
      <w:r>
        <w:t>…</w:t>
      </w:r>
      <w:proofErr w:type="spellStart"/>
      <w:r>
        <w:t>гаться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19)</w:t>
      </w:r>
      <w:proofErr w:type="spellStart"/>
      <w:r>
        <w:t>ст</w:t>
      </w:r>
      <w:proofErr w:type="spellEnd"/>
      <w:proofErr w:type="gramEnd"/>
      <w:r>
        <w:t>…</w:t>
      </w:r>
      <w:proofErr w:type="spellStart"/>
      <w:r>
        <w:t>снительный</w:t>
      </w:r>
      <w:proofErr w:type="spellEnd"/>
    </w:p>
    <w:p w:rsidR="00B31FEC" w:rsidRDefault="00B31FEC" w:rsidP="00416D0C">
      <w:pPr>
        <w:pStyle w:val="a3"/>
        <w:tabs>
          <w:tab w:val="left" w:pos="709"/>
        </w:tabs>
        <w:ind w:left="0" w:firstLine="709"/>
      </w:pPr>
      <w:r>
        <w:t xml:space="preserve">10) </w:t>
      </w:r>
      <w:proofErr w:type="spellStart"/>
      <w:r>
        <w:t>пр</w:t>
      </w:r>
      <w:proofErr w:type="spellEnd"/>
      <w:r>
        <w:t>…</w:t>
      </w:r>
      <w:proofErr w:type="spellStart"/>
      <w:r>
        <w:t>дательство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>20)</w:t>
      </w:r>
      <w:proofErr w:type="spellStart"/>
      <w:r>
        <w:t>обр</w:t>
      </w:r>
      <w:proofErr w:type="spellEnd"/>
      <w:proofErr w:type="gramEnd"/>
      <w:r>
        <w:t>…</w:t>
      </w:r>
      <w:proofErr w:type="spellStart"/>
      <w:r>
        <w:t>тение</w:t>
      </w:r>
      <w:proofErr w:type="spellEnd"/>
    </w:p>
    <w:p w:rsidR="00FA3F04" w:rsidRPr="00FD1A4F" w:rsidRDefault="00FD1A4F" w:rsidP="00416D0C">
      <w:pPr>
        <w:spacing w:after="0" w:line="240" w:lineRule="auto"/>
        <w:ind w:firstLine="709"/>
        <w:jc w:val="both"/>
      </w:pPr>
      <w:r w:rsidRPr="00FD1A4F">
        <w:t>2.</w:t>
      </w:r>
      <w:r w:rsidR="00FA3F04" w:rsidRPr="00FD1A4F">
        <w:t>Найдите и исправьте пунктуационные ошибки в предложениях с чужой речью</w:t>
      </w:r>
    </w:p>
    <w:p w:rsidR="00FA3F04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Как говорил Ричард Бах: «</w:t>
      </w:r>
      <w:r w:rsidRPr="007A588C">
        <w:t xml:space="preserve">Единственное, что не заканчивается, </w:t>
      </w:r>
      <w:r>
        <w:t xml:space="preserve">– </w:t>
      </w:r>
      <w:r w:rsidRPr="007A588C">
        <w:t>это любовь</w:t>
      </w:r>
      <w:r>
        <w:t>»</w:t>
      </w:r>
      <w:r w:rsidRPr="007A588C">
        <w:t xml:space="preserve">. </w:t>
      </w:r>
    </w:p>
    <w:p w:rsidR="00FA3F04" w:rsidRPr="007A588C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«</w:t>
      </w:r>
      <w:r w:rsidRPr="007A588C">
        <w:t>Тот, кто желает увидеть живого Бога, пусть ищет его не в пустом небосводе собственного разума, но в человеческой любви</w:t>
      </w:r>
      <w:r>
        <w:t xml:space="preserve">», – Утверждал </w:t>
      </w:r>
      <w:proofErr w:type="spellStart"/>
      <w:r>
        <w:t>Ф.М.Достоевский</w:t>
      </w:r>
      <w:proofErr w:type="spellEnd"/>
      <w:r>
        <w:t>.</w:t>
      </w:r>
    </w:p>
    <w:p w:rsidR="00FA3F04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proofErr w:type="spellStart"/>
      <w:r>
        <w:t>А.П.Чехов</w:t>
      </w:r>
      <w:proofErr w:type="spellEnd"/>
      <w:r>
        <w:t xml:space="preserve"> писал: «</w:t>
      </w:r>
      <w:r w:rsidRPr="007A588C">
        <w:t>Когда любишь, то такое богатство открываешь в себе, столько нежности, ласковости, даже не верится, что так умеешь любить</w:t>
      </w:r>
      <w:r>
        <w:t>».</w:t>
      </w:r>
    </w:p>
    <w:p w:rsidR="00FA3F04" w:rsidRPr="007A588C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Сомерсет Моэм заметил, что: «л</w:t>
      </w:r>
      <w:r w:rsidRPr="007A588C">
        <w:t>юбовь не всегда слепа, и, может быть, нет ничего мучительнее, как всем сердцем любить человека, сознавая, что он недостоин любви.</w:t>
      </w:r>
    </w:p>
    <w:p w:rsidR="00FA3F04" w:rsidRPr="007A588C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Уильям Шекспир считал – «</w:t>
      </w:r>
      <w:r w:rsidRPr="007A588C">
        <w:t>Все влюбленные клянутся исполнить больше, чем могут, и не исполняют даже возможного</w:t>
      </w:r>
      <w:r>
        <w:t>»</w:t>
      </w:r>
      <w:r w:rsidRPr="007A588C">
        <w:t xml:space="preserve">. </w:t>
      </w:r>
    </w:p>
    <w:p w:rsidR="00FA3F04" w:rsidRPr="007A588C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«</w:t>
      </w:r>
      <w:r w:rsidRPr="007A588C">
        <w:t xml:space="preserve">Любить </w:t>
      </w:r>
      <w:r>
        <w:t>–</w:t>
      </w:r>
      <w:r w:rsidRPr="007A588C">
        <w:t xml:space="preserve"> значит желать другому того, что считаешь за благо,</w:t>
      </w:r>
      <w:r>
        <w:t xml:space="preserve"> – </w:t>
      </w:r>
      <w:r w:rsidRPr="007A588C">
        <w:t xml:space="preserve"> </w:t>
      </w:r>
      <w:r>
        <w:t>говорил Аристотель и добавлял: – И</w:t>
      </w:r>
      <w:r w:rsidRPr="007A588C">
        <w:t xml:space="preserve"> желать притом не ради себя, но ради того, кого любишь, и стараться по возможности доставить ему это благо</w:t>
      </w:r>
      <w:r>
        <w:t>»</w:t>
      </w:r>
      <w:r w:rsidRPr="007A588C">
        <w:t>.</w:t>
      </w:r>
    </w:p>
    <w:p w:rsidR="00FA3F04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«</w:t>
      </w:r>
      <w:r w:rsidRPr="007A588C">
        <w:t xml:space="preserve">Возможно, в этом мире ты всего лишь человек, </w:t>
      </w:r>
      <w:r>
        <w:t>– утверждал Габриэль Гарсиа Маркес: – но для кого-то ты –</w:t>
      </w:r>
      <w:r w:rsidRPr="007A588C">
        <w:t xml:space="preserve"> весь мир</w:t>
      </w:r>
      <w:r>
        <w:t>»</w:t>
      </w:r>
      <w:r w:rsidRPr="007A588C">
        <w:t>.</w:t>
      </w:r>
    </w:p>
    <w:p w:rsidR="00FA3F04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spacing w:line="240" w:lineRule="auto"/>
        <w:ind w:left="0" w:firstLine="709"/>
        <w:jc w:val="both"/>
      </w:pPr>
      <w:proofErr w:type="spellStart"/>
      <w:r>
        <w:t>Н.С.Гумилёв</w:t>
      </w:r>
      <w:proofErr w:type="spellEnd"/>
      <w:r>
        <w:t xml:space="preserve"> писал:</w:t>
      </w:r>
    </w:p>
    <w:p w:rsidR="00FA3F04" w:rsidRDefault="00FA3F04" w:rsidP="00416D0C">
      <w:pPr>
        <w:tabs>
          <w:tab w:val="left" w:pos="426"/>
        </w:tabs>
        <w:spacing w:after="0" w:line="240" w:lineRule="auto"/>
        <w:ind w:firstLine="709"/>
        <w:jc w:val="center"/>
      </w:pPr>
      <w:r>
        <w:t>Да, любовь свободна,</w:t>
      </w:r>
    </w:p>
    <w:p w:rsidR="00FA3F04" w:rsidRDefault="00FA3F04" w:rsidP="00416D0C">
      <w:pPr>
        <w:tabs>
          <w:tab w:val="left" w:pos="426"/>
        </w:tabs>
        <w:spacing w:after="0" w:line="240" w:lineRule="auto"/>
        <w:ind w:firstLine="709"/>
        <w:jc w:val="center"/>
      </w:pPr>
      <w:r>
        <w:t>И в любви свободен человек,</w:t>
      </w:r>
    </w:p>
    <w:p w:rsidR="00FA3F04" w:rsidRDefault="00FA3F04" w:rsidP="00416D0C">
      <w:pPr>
        <w:tabs>
          <w:tab w:val="left" w:pos="426"/>
        </w:tabs>
        <w:spacing w:after="0" w:line="240" w:lineRule="auto"/>
        <w:ind w:firstLine="709"/>
        <w:jc w:val="center"/>
      </w:pPr>
      <w:r>
        <w:lastRenderedPageBreak/>
        <w:t>Только то лишь сердце благородно,</w:t>
      </w:r>
    </w:p>
    <w:p w:rsidR="00FA3F04" w:rsidRDefault="00FA3F04" w:rsidP="00416D0C">
      <w:pPr>
        <w:tabs>
          <w:tab w:val="left" w:pos="426"/>
        </w:tabs>
        <w:spacing w:after="0" w:line="240" w:lineRule="auto"/>
        <w:ind w:firstLine="709"/>
        <w:jc w:val="center"/>
      </w:pPr>
      <w:r>
        <w:t xml:space="preserve">Что умеет полюбить навек. </w:t>
      </w:r>
    </w:p>
    <w:p w:rsidR="00FA3F04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709"/>
        <w:jc w:val="both"/>
      </w:pPr>
      <w:r>
        <w:t xml:space="preserve"> «</w:t>
      </w:r>
      <w:r w:rsidRPr="007A588C">
        <w:t>Любовь как дерево; она вырастает сама собой, пускает глубоко корни во все наше существо и нередко продолжает зеленеть и цвести даже на развалинах нашего сердца</w:t>
      </w:r>
      <w:r>
        <w:t xml:space="preserve">», – говорил </w:t>
      </w:r>
      <w:proofErr w:type="spellStart"/>
      <w:r>
        <w:t>В.Гюго</w:t>
      </w:r>
      <w:proofErr w:type="spellEnd"/>
      <w:r>
        <w:t>.</w:t>
      </w:r>
    </w:p>
    <w:p w:rsidR="00FA3F04" w:rsidRDefault="00FA3F04" w:rsidP="00416D0C">
      <w:pPr>
        <w:pStyle w:val="a3"/>
        <w:numPr>
          <w:ilvl w:val="0"/>
          <w:numId w:val="10"/>
        </w:numPr>
        <w:tabs>
          <w:tab w:val="left" w:pos="426"/>
        </w:tabs>
        <w:ind w:left="0" w:firstLine="709"/>
        <w:jc w:val="both"/>
      </w:pPr>
      <w:r>
        <w:t>По мнению А. де Сент-Экзюпери, «к</w:t>
      </w:r>
      <w:r w:rsidRPr="007A588C">
        <w:t>огда даешь себя приручить, потом случается и плакать</w:t>
      </w:r>
      <w:r>
        <w:t>»</w:t>
      </w:r>
      <w:r w:rsidRPr="007A588C">
        <w:t xml:space="preserve">. </w:t>
      </w:r>
    </w:p>
    <w:p w:rsidR="006F79A8" w:rsidRDefault="006F79A8" w:rsidP="00416D0C">
      <w:pPr>
        <w:pStyle w:val="a3"/>
        <w:tabs>
          <w:tab w:val="left" w:pos="426"/>
        </w:tabs>
        <w:ind w:left="0" w:firstLine="709"/>
        <w:jc w:val="both"/>
        <w:rPr>
          <w:b/>
          <w:i/>
        </w:rPr>
      </w:pPr>
      <w:r w:rsidRPr="006F79A8">
        <w:rPr>
          <w:b/>
          <w:i/>
        </w:rPr>
        <w:t>Работа по формированию культуры речи</w:t>
      </w:r>
    </w:p>
    <w:p w:rsidR="006F79A8" w:rsidRPr="00714908" w:rsidRDefault="006F79A8" w:rsidP="00416D0C">
      <w:pPr>
        <w:ind w:firstLine="709"/>
      </w:pPr>
      <w:r w:rsidRPr="00714908">
        <w:t>Исправьте нарушения языковых норм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Он стремится играть заглавную роль в наших отношениях.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На проявление излишнего внимания можно ответить дружественным взглядом.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Она не производила особого влияния на окружающих.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Юноша испытывает безответственное чувство любви к этой прекрасной девушке.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Наружная внешность вызывает симпатию с первого взгляда.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Ему стало очень грустно, потому что он не смог выполнить свою мечту.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Они готовы оказать вам любую благодарность.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В романе писатель рассказывает о непростой человеческой судьбе.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</w:pPr>
      <w:r>
        <w:t>Твоё мнение не играет никакого значения в данном случае.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Ценность человека определяется не отсутствием недостатков, а наличием достоинств.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Умение понимать друг друга имеет важную роль.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Необходимо отметить о том, что ум и сердце – «лёд и пламень».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Все имеют свои индивидуальные взгляды на это чувство.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Нужно всегда и во всём понимать меру.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Часто мы очень скучаем и страдаем от одиночества.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Иногда молодые юноши и девушки делают ошибочные выводы.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Необходимо проявлять благородность по отношению к девушке.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В любви все возрасты покорны.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lastRenderedPageBreak/>
        <w:t>Для меня невозможно счастье, если я не могу поделить его с другими.</w:t>
      </w:r>
    </w:p>
    <w:p w:rsidR="006F79A8" w:rsidRDefault="006F79A8" w:rsidP="00416D0C">
      <w:pPr>
        <w:pStyle w:val="a3"/>
        <w:numPr>
          <w:ilvl w:val="0"/>
          <w:numId w:val="11"/>
        </w:numPr>
        <w:tabs>
          <w:tab w:val="left" w:pos="567"/>
        </w:tabs>
        <w:ind w:left="0" w:firstLine="709"/>
        <w:jc w:val="both"/>
      </w:pPr>
      <w:r>
        <w:t>Под влиянием литературы формируется внутреннее мировоззрение человека.</w:t>
      </w:r>
    </w:p>
    <w:p w:rsidR="006F79A8" w:rsidRDefault="006B6B2A" w:rsidP="00416D0C">
      <w:pPr>
        <w:pStyle w:val="a3"/>
        <w:tabs>
          <w:tab w:val="left" w:pos="426"/>
        </w:tabs>
        <w:ind w:left="0" w:firstLine="709"/>
        <w:jc w:val="both"/>
      </w:pPr>
      <w:r>
        <w:t>Подумайте, к</w:t>
      </w:r>
      <w:r w:rsidR="005F0891">
        <w:t xml:space="preserve">акие из приведенных </w:t>
      </w:r>
      <w:r>
        <w:t xml:space="preserve">на уроке </w:t>
      </w:r>
      <w:r w:rsidR="005F0891">
        <w:t>высказываний вы могли бы использовать при написани</w:t>
      </w:r>
      <w:r>
        <w:t>и</w:t>
      </w:r>
      <w:r w:rsidR="005F0891">
        <w:t xml:space="preserve"> сочинения</w:t>
      </w:r>
    </w:p>
    <w:p w:rsidR="006B6B2A" w:rsidRDefault="006B6B2A" w:rsidP="00416D0C">
      <w:pPr>
        <w:pStyle w:val="a3"/>
        <w:numPr>
          <w:ilvl w:val="0"/>
          <w:numId w:val="12"/>
        </w:numPr>
        <w:tabs>
          <w:tab w:val="left" w:pos="426"/>
        </w:tabs>
        <w:ind w:left="0" w:firstLine="709"/>
        <w:jc w:val="both"/>
      </w:pPr>
      <w:r>
        <w:t>в качестве тезиса;</w:t>
      </w:r>
    </w:p>
    <w:p w:rsidR="006B6B2A" w:rsidRDefault="006B6B2A" w:rsidP="00416D0C">
      <w:pPr>
        <w:pStyle w:val="a3"/>
        <w:numPr>
          <w:ilvl w:val="0"/>
          <w:numId w:val="12"/>
        </w:numPr>
        <w:tabs>
          <w:tab w:val="left" w:pos="426"/>
        </w:tabs>
        <w:ind w:left="0" w:firstLine="709"/>
        <w:jc w:val="both"/>
      </w:pPr>
      <w:r>
        <w:t>в качестве аргументов;</w:t>
      </w:r>
    </w:p>
    <w:p w:rsidR="006B6B2A" w:rsidRDefault="006B6B2A" w:rsidP="00416D0C">
      <w:pPr>
        <w:pStyle w:val="a3"/>
        <w:numPr>
          <w:ilvl w:val="0"/>
          <w:numId w:val="12"/>
        </w:numPr>
        <w:tabs>
          <w:tab w:val="left" w:pos="426"/>
        </w:tabs>
        <w:ind w:left="0" w:firstLine="709"/>
        <w:jc w:val="both"/>
      </w:pPr>
      <w:r>
        <w:t xml:space="preserve">в </w:t>
      </w:r>
      <w:r w:rsidR="00EE7783">
        <w:t>качестве вывода.</w:t>
      </w:r>
    </w:p>
    <w:p w:rsidR="00714908" w:rsidRDefault="00714908" w:rsidP="00416D0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b/>
        </w:rPr>
      </w:pPr>
      <w:r w:rsidRPr="00714908">
        <w:rPr>
          <w:b/>
        </w:rPr>
        <w:t xml:space="preserve">Написание </w:t>
      </w:r>
      <w:r>
        <w:rPr>
          <w:b/>
        </w:rPr>
        <w:t xml:space="preserve">учащимися </w:t>
      </w:r>
      <w:r w:rsidRPr="00714908">
        <w:rPr>
          <w:b/>
        </w:rPr>
        <w:t>сочинения</w:t>
      </w:r>
    </w:p>
    <w:p w:rsidR="00B406D5" w:rsidRDefault="00B406D5" w:rsidP="00416D0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>Подведение итогов урока</w:t>
      </w:r>
    </w:p>
    <w:p w:rsidR="00B406D5" w:rsidRDefault="00CA00A9" w:rsidP="00416D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 xml:space="preserve">Наш урок хотелось бы закончить отрывком из «Писем </w:t>
      </w:r>
      <w:proofErr w:type="gramStart"/>
      <w:r>
        <w:rPr>
          <w:color w:val="202020"/>
          <w:sz w:val="30"/>
          <w:szCs w:val="30"/>
        </w:rPr>
        <w:t>о добром</w:t>
      </w:r>
      <w:proofErr w:type="gramEnd"/>
      <w:r>
        <w:rPr>
          <w:color w:val="202020"/>
          <w:sz w:val="30"/>
          <w:szCs w:val="30"/>
        </w:rPr>
        <w:t xml:space="preserve"> и прекрасном» академика </w:t>
      </w:r>
      <w:proofErr w:type="spellStart"/>
      <w:r>
        <w:rPr>
          <w:color w:val="202020"/>
          <w:sz w:val="30"/>
          <w:szCs w:val="30"/>
        </w:rPr>
        <w:t>Д.С.Лихачёва</w:t>
      </w:r>
      <w:proofErr w:type="spellEnd"/>
      <w:r w:rsidR="00B406D5" w:rsidRPr="00B406D5">
        <w:rPr>
          <w:color w:val="202020"/>
          <w:sz w:val="30"/>
          <w:szCs w:val="30"/>
        </w:rPr>
        <w:t xml:space="preserve"> </w:t>
      </w:r>
      <w:r>
        <w:rPr>
          <w:color w:val="202020"/>
          <w:sz w:val="30"/>
          <w:szCs w:val="30"/>
        </w:rPr>
        <w:t xml:space="preserve">«Любовь </w:t>
      </w:r>
      <w:r w:rsidR="00B406D5" w:rsidRPr="00B406D5">
        <w:rPr>
          <w:color w:val="202020"/>
          <w:sz w:val="30"/>
          <w:szCs w:val="30"/>
        </w:rPr>
        <w:t>как круги на воде. Но круги на воде, расширяясь, становятся все слабее. Любовь же и дружба, разрастаясь и распространяясь на многое, обретают новые силы, становятся все выше, а чел</w:t>
      </w:r>
      <w:r>
        <w:rPr>
          <w:color w:val="202020"/>
          <w:sz w:val="30"/>
          <w:szCs w:val="30"/>
        </w:rPr>
        <w:t>овек, их центр, мудрее»</w:t>
      </w:r>
      <w:r w:rsidR="00B406D5" w:rsidRPr="00B406D5">
        <w:rPr>
          <w:color w:val="202020"/>
          <w:sz w:val="30"/>
          <w:szCs w:val="30"/>
        </w:rPr>
        <w:t>.</w:t>
      </w:r>
    </w:p>
    <w:p w:rsidR="00D056F6" w:rsidRPr="00416D0C" w:rsidRDefault="00CA00A9" w:rsidP="00416D0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Пусть эти слова и сегодняшний урок станут для вас нравственным ориентиром.</w:t>
      </w:r>
      <w:bookmarkStart w:id="0" w:name="_GoBack"/>
      <w:bookmarkEnd w:id="0"/>
    </w:p>
    <w:sectPr w:rsidR="00D056F6" w:rsidRPr="0041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BE1"/>
    <w:multiLevelType w:val="hybridMultilevel"/>
    <w:tmpl w:val="B00E9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1A51"/>
    <w:multiLevelType w:val="hybridMultilevel"/>
    <w:tmpl w:val="8C70266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D011F6C"/>
    <w:multiLevelType w:val="hybridMultilevel"/>
    <w:tmpl w:val="6838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10D1"/>
    <w:multiLevelType w:val="hybridMultilevel"/>
    <w:tmpl w:val="7B9803A0"/>
    <w:lvl w:ilvl="0" w:tplc="C5168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446517"/>
    <w:multiLevelType w:val="hybridMultilevel"/>
    <w:tmpl w:val="C61C94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9F71AB"/>
    <w:multiLevelType w:val="hybridMultilevel"/>
    <w:tmpl w:val="DE02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61500"/>
    <w:multiLevelType w:val="hybridMultilevel"/>
    <w:tmpl w:val="64103E98"/>
    <w:lvl w:ilvl="0" w:tplc="A1F48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FE9E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365A7"/>
    <w:multiLevelType w:val="hybridMultilevel"/>
    <w:tmpl w:val="115C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61AD1"/>
    <w:multiLevelType w:val="hybridMultilevel"/>
    <w:tmpl w:val="C0C8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2631"/>
    <w:multiLevelType w:val="hybridMultilevel"/>
    <w:tmpl w:val="D54EBFE8"/>
    <w:lvl w:ilvl="0" w:tplc="C5168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C0B2FCD"/>
    <w:multiLevelType w:val="hybridMultilevel"/>
    <w:tmpl w:val="7B9803A0"/>
    <w:lvl w:ilvl="0" w:tplc="C5168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B15D8D"/>
    <w:multiLevelType w:val="hybridMultilevel"/>
    <w:tmpl w:val="82C8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9B"/>
    <w:rsid w:val="00014B95"/>
    <w:rsid w:val="00036477"/>
    <w:rsid w:val="001154FE"/>
    <w:rsid w:val="00155F2D"/>
    <w:rsid w:val="001C32D5"/>
    <w:rsid w:val="001F72D4"/>
    <w:rsid w:val="00214C9D"/>
    <w:rsid w:val="00217680"/>
    <w:rsid w:val="00294C0A"/>
    <w:rsid w:val="002C7BC8"/>
    <w:rsid w:val="003231F2"/>
    <w:rsid w:val="003C4F30"/>
    <w:rsid w:val="003E25F3"/>
    <w:rsid w:val="00416D0C"/>
    <w:rsid w:val="00485EC5"/>
    <w:rsid w:val="004A3563"/>
    <w:rsid w:val="004A7490"/>
    <w:rsid w:val="004D1D91"/>
    <w:rsid w:val="00511AB4"/>
    <w:rsid w:val="005328A1"/>
    <w:rsid w:val="005F0891"/>
    <w:rsid w:val="00634ECA"/>
    <w:rsid w:val="00646ED2"/>
    <w:rsid w:val="0069608F"/>
    <w:rsid w:val="006B6B2A"/>
    <w:rsid w:val="006F4504"/>
    <w:rsid w:val="006F79A8"/>
    <w:rsid w:val="00714908"/>
    <w:rsid w:val="007163DB"/>
    <w:rsid w:val="007D7738"/>
    <w:rsid w:val="007E29AF"/>
    <w:rsid w:val="00930C2A"/>
    <w:rsid w:val="00936CF4"/>
    <w:rsid w:val="00A046C8"/>
    <w:rsid w:val="00A21DEE"/>
    <w:rsid w:val="00A53635"/>
    <w:rsid w:val="00A6073A"/>
    <w:rsid w:val="00AD01A2"/>
    <w:rsid w:val="00B31FEC"/>
    <w:rsid w:val="00B36F7B"/>
    <w:rsid w:val="00B406D5"/>
    <w:rsid w:val="00B61E63"/>
    <w:rsid w:val="00C236D5"/>
    <w:rsid w:val="00C86BA0"/>
    <w:rsid w:val="00C95CD1"/>
    <w:rsid w:val="00CA00A9"/>
    <w:rsid w:val="00D056F6"/>
    <w:rsid w:val="00E12B9C"/>
    <w:rsid w:val="00E5300B"/>
    <w:rsid w:val="00E84B8C"/>
    <w:rsid w:val="00E90E07"/>
    <w:rsid w:val="00EA2739"/>
    <w:rsid w:val="00EE7783"/>
    <w:rsid w:val="00EF0DE2"/>
    <w:rsid w:val="00F1519B"/>
    <w:rsid w:val="00FA3F04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8A03"/>
  <w15:docId w15:val="{DF28DAB7-7DAA-4A23-BAEE-3ACAD7D2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31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31F2"/>
    <w:rPr>
      <w:color w:val="0000FF"/>
      <w:u w:val="single"/>
    </w:rPr>
  </w:style>
  <w:style w:type="character" w:styleId="a6">
    <w:name w:val="Emphasis"/>
    <w:basedOn w:val="a0"/>
    <w:uiPriority w:val="20"/>
    <w:qFormat/>
    <w:rsid w:val="003231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2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.adu.by/mod/page/view.php?id=5973" TargetMode="External"/><Relationship Id="rId13" Type="http://schemas.openxmlformats.org/officeDocument/2006/relationships/hyperlink" Target="http://profil.adu.by/mod/page/view.php?id=5973" TargetMode="External"/><Relationship Id="rId3" Type="http://schemas.openxmlformats.org/officeDocument/2006/relationships/styles" Target="styles.xml"/><Relationship Id="rId7" Type="http://schemas.openxmlformats.org/officeDocument/2006/relationships/hyperlink" Target="http://profil.adu.by/mod/page/view.php?id=5973" TargetMode="External"/><Relationship Id="rId12" Type="http://schemas.openxmlformats.org/officeDocument/2006/relationships/hyperlink" Target="http://profil.adu.by/mod/page/view.php?id=59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fil.adu.by/mod/page/view.php?id=5973" TargetMode="External"/><Relationship Id="rId11" Type="http://schemas.openxmlformats.org/officeDocument/2006/relationships/hyperlink" Target="http://profil.adu.by/mod/page/view.php?id=59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ofil.adu.by/mod/page/view.php?id=5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il.adu.by/mod/page/view.php?id=59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497A-5DF1-49B4-AF04-95537507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HP_ProBook</dc:creator>
  <cp:lastModifiedBy>Василевская Наталья Ивановна</cp:lastModifiedBy>
  <cp:revision>4</cp:revision>
  <dcterms:created xsi:type="dcterms:W3CDTF">2025-05-13T08:13:00Z</dcterms:created>
  <dcterms:modified xsi:type="dcterms:W3CDTF">2025-05-13T10:38:00Z</dcterms:modified>
</cp:coreProperties>
</file>